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D6C7" w14:textId="44C4DEFD" w:rsidR="00A13D94" w:rsidRPr="00A13D94" w:rsidRDefault="00A13D94" w:rsidP="00A13D94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거대과학을 지원하는 RESOLUTE™ 엔코더</w:t>
      </w:r>
    </w:p>
    <w:p w14:paraId="09587031" w14:textId="15FB5AA0" w:rsidR="001C2192" w:rsidRDefault="001C2192" w:rsidP="009F352A">
      <w:pPr>
        <w:rPr>
          <w:rFonts w:ascii="Arial" w:hAnsi="Arial" w:cs="Arial"/>
          <w:b/>
          <w:sz w:val="24"/>
          <w:szCs w:val="24"/>
        </w:rPr>
      </w:pPr>
    </w:p>
    <w:p w14:paraId="4DBAC2A9" w14:textId="77777777" w:rsidR="00941D0F" w:rsidRPr="001C2192" w:rsidRDefault="00941D0F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234C434E" w14:textId="685DCBB8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그르노블에 근거지를 둔 프랑스 기술 회사 IRELEC Alcen은 전 세계 싱크로트론 시설들을 위한 광기계 및 로봇 시스템을 제조합니다.</w:t>
      </w:r>
    </w:p>
    <w:p w14:paraId="14BDDBF8" w14:textId="77777777" w:rsidR="00A13D94" w:rsidRDefault="00A13D94" w:rsidP="00A13D94">
      <w:pPr>
        <w:rPr>
          <w:rFonts w:ascii="Arial" w:hAnsi="Arial" w:cs="Arial"/>
        </w:rPr>
      </w:pPr>
    </w:p>
    <w:p w14:paraId="5362DAA0" w14:textId="5945D4BE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싱크로트론(일종의 입자 가속기)은 굉장히 강력한 X선 소스로 재료 물리학, 화학, 분자 생물학 등의 분야에서 과학 연구를 위해 사용됩니다.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시설의 한 예로 영국 옥스퍼드셔의 DLS(Diamond Light Source)가 있습니다.</w:t>
      </w:r>
    </w:p>
    <w:p w14:paraId="3BB40FE0" w14:textId="77777777" w:rsidR="00A13D94" w:rsidRPr="00A13D94" w:rsidRDefault="00A13D94" w:rsidP="00A13D94">
      <w:pPr>
        <w:rPr>
          <w:rFonts w:ascii="Arial" w:hAnsi="Arial" w:cs="Arial"/>
        </w:rPr>
      </w:pPr>
    </w:p>
    <w:p w14:paraId="126A0631" w14:textId="25472865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이 연구에서는 실험 샘플을 싱크로트론이 생성한 여러 특정 X선 경로 중 하나에 속하는 빔라인 끝에 배치합니다.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빔라인은 샘플의 분자 구조, 구성, 물리적 속성을 프로빙하는 실험에 사용할 수 있습니다.</w:t>
      </w:r>
    </w:p>
    <w:p w14:paraId="5F0498A0" w14:textId="77777777" w:rsidR="00A13D94" w:rsidRPr="00A13D94" w:rsidRDefault="00A13D94" w:rsidP="00A13D94">
      <w:pPr>
        <w:rPr>
          <w:rFonts w:ascii="Arial" w:hAnsi="Arial" w:cs="Arial"/>
        </w:rPr>
      </w:pPr>
    </w:p>
    <w:p w14:paraId="32DCF56B" w14:textId="4FAB67E0" w:rsidR="00941D0F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IRELEC은 목표물에 X선을 집중시키는 맞춤 미러 시스템을 전문적으로 제조합니다.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Renishaw의 위치 측정 제품은 15년이 넘는 기간 동안 IRELEC이 싱크로트론 과학의 한계를 뛰어넘을 수 있도록 지원해 왔습니다.</w:t>
      </w:r>
    </w:p>
    <w:p w14:paraId="5C05A632" w14:textId="77777777" w:rsidR="00A13D94" w:rsidRPr="00A13D94" w:rsidRDefault="00A13D94" w:rsidP="001C2192">
      <w:pPr>
        <w:rPr>
          <w:rFonts w:ascii="Arial" w:hAnsi="Arial" w:cs="Arial"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2D4CED" w14:textId="3BC1C0A2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가장 완벽한 포커싱 미러의 모양은 타원형이지만 타원형 미러는 제조가 어렵습니다.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이에 대한 대안은 한 쌍의 미러를 서로 수직으로 배치하는 것인데, 이 경우 빔이 두 차원으로 집중되며 잘 알려진 예로는 K-B(Kirkpatrick-Baez) 미러 시스템이 있습니다.</w:t>
      </w:r>
    </w:p>
    <w:p w14:paraId="2F370659" w14:textId="77777777" w:rsidR="00A13D94" w:rsidRPr="00A13D94" w:rsidRDefault="00A13D94" w:rsidP="00A13D94">
      <w:pPr>
        <w:rPr>
          <w:rFonts w:ascii="Arial" w:hAnsi="Arial" w:cs="Arial"/>
        </w:rPr>
      </w:pPr>
    </w:p>
    <w:p w14:paraId="62ECE64E" w14:textId="672820B3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일반적으로 K-B 시스템은 위치 엔코더 피드백을 사용해 미러 변환과 빔 회전을 정밀 제어하는 일련의 인에어 및 진공 상태 모션 스테이지에 장착됩니다.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미러의 X선 입사 지표각이 작기 때문에 힘을 주어 굽혀서 올바른 미러 형태를 확보할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미러의 끝에 부착된 액추에이터도 엔코더 피드백이 있어야 미러 형태를 정밀하게 제어할 수 있습니다.</w:t>
      </w:r>
    </w:p>
    <w:p w14:paraId="020AF327" w14:textId="77777777" w:rsidR="00A13D94" w:rsidRPr="00A13D94" w:rsidRDefault="00A13D94" w:rsidP="00A13D94">
      <w:pPr>
        <w:rPr>
          <w:rFonts w:ascii="Arial" w:hAnsi="Arial" w:cs="Arial"/>
        </w:rPr>
      </w:pPr>
    </w:p>
    <w:p w14:paraId="7B476E34" w14:textId="3AA098E8" w:rsidR="00A13D94" w:rsidRDefault="00A13D94" w:rsidP="00A13D94">
      <w:pPr>
        <w:rPr>
          <w:color w:val="000000"/>
          <w:sz w:val="16"/>
          <w:szCs w:val="16"/>
          <w:rFonts w:ascii="Helvetica LT Pro" w:hAnsi="Helvetica LT Pro" w:cs="Helvetica LT Pro" w:hint="eastAsia"/>
        </w:rPr>
      </w:pPr>
      <w:r>
        <w:rPr>
          <w:rFonts w:ascii="Arial" w:hAnsi="Arial" w:hint="eastAsia"/>
        </w:rPr>
        <w:t xml:space="preserve">빔라인 광학 경로는 수백 미터에 달할 수 있으며 변환 정확도가 0.5 µm보다 좋고 각도 분해능이 0.1 µrad 수준인 미러 포지셔닝 시스템을 필요로 합니다.</w:t>
      </w:r>
      <w:r>
        <w:rPr>
          <w:color w:val="000000"/>
          <w:sz w:val="16"/>
          <w:rFonts w:ascii="Helvetica LT Pro" w:hAnsi="Helvetica LT Pro" w:hint="eastAsia"/>
        </w:rPr>
        <w:t xml:space="preserve"> </w:t>
      </w:r>
    </w:p>
    <w:p w14:paraId="3C946C03" w14:textId="77777777" w:rsidR="00A13D94" w:rsidRDefault="00A13D94" w:rsidP="00A13D94">
      <w:pPr>
        <w:rPr>
          <w:rFonts w:ascii="Helvetica LT Pro" w:hAnsi="Helvetica LT Pro" w:cs="Helvetica LT Pro"/>
          <w:color w:val="000000"/>
          <w:sz w:val="16"/>
          <w:szCs w:val="16"/>
        </w:rPr>
      </w:pPr>
    </w:p>
    <w:p w14:paraId="11D73D82" w14:textId="7161EAFB" w:rsidR="00A13D94" w:rsidRP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진공 상태 스테이지에 사용하는 위치 엔코더는 초고진공(UHV)을 지원해야 하며 120 </w:t>
      </w:r>
      <w:r>
        <w:rPr>
          <w:rFonts w:ascii="Arial" w:hAnsi="Arial" w:hint="eastAsia"/>
        </w:rPr>
        <w:t xml:space="preserve">º</w:t>
      </w:r>
      <w:r>
        <w:rPr>
          <w:rFonts w:ascii="Arial" w:hAnsi="Arial" w:hint="eastAsia"/>
        </w:rPr>
        <w:t xml:space="preserve">C의 베이크아웃 온도를 장시간 견뎌낼 수 있을 정도로 견고해야 합니다.</w:t>
      </w:r>
    </w:p>
    <w:p w14:paraId="095F6378" w14:textId="1FB9672A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IRELEC의 비즈니스 개발 관리자인 Raphael Richaud는 빔라인 광학의 환경적 제약을 다음과 같이 강조합니다.</w:t>
      </w:r>
    </w:p>
    <w:p w14:paraId="1DA0C605" w14:textId="66E151A3" w:rsidR="00A13D94" w:rsidRPr="00A13D94" w:rsidRDefault="00637386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 </w:t>
      </w:r>
    </w:p>
    <w:p w14:paraId="168C9F5A" w14:textId="35D2C68B" w:rsidR="00EC6F89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“모든 구성 요소가 진공 상태에 놓이므로(10</w:t>
      </w:r>
      <w:r>
        <w:rPr>
          <w:vertAlign w:val="superscript"/>
          <w:rFonts w:ascii="Arial" w:hAnsi="Arial" w:hint="eastAsia"/>
        </w:rPr>
        <w:t xml:space="preserve">-10</w:t>
      </w:r>
      <w:r>
        <w:rPr>
          <w:rFonts w:ascii="Arial" w:hAnsi="Arial" w:hint="eastAsia"/>
        </w:rPr>
        <w:t xml:space="preserve"> ~ 10</w:t>
      </w:r>
      <w:r>
        <w:rPr>
          <w:vertAlign w:val="superscript"/>
          <w:rFonts w:ascii="Arial" w:hAnsi="Arial" w:hint="eastAsia"/>
        </w:rPr>
        <w:t xml:space="preserve">-9</w:t>
      </w:r>
      <w:r>
        <w:rPr>
          <w:rFonts w:ascii="Arial" w:hAnsi="Arial" w:hint="eastAsia"/>
        </w:rPr>
        <w:t xml:space="preserve">밀리바) 모든 장비가 UHV를 지원해야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엔코더는 고진공 분야에 대한 인증을 받아야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조사되는 X선과 베이크아웃 절차 진행 시 발생하는 높은 온도를 버텨낼 수 있어야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유형의 시스템에서는 온도를 높여 진공 상태를 만들어야 하므로 엔코더가 100 </w:t>
      </w:r>
      <w:r>
        <w:rPr>
          <w:rFonts w:ascii="Arial" w:hAnsi="Arial" w:hint="eastAsia"/>
        </w:rPr>
        <w:t xml:space="preserve">º</w:t>
      </w:r>
      <w:r>
        <w:rPr>
          <w:rFonts w:ascii="Arial" w:hAnsi="Arial" w:hint="eastAsia"/>
        </w:rPr>
        <w:t xml:space="preserve">C가 넘는 온도에 최대 3일 동안 지속적으로 노출되어도 문제가 없어야 합니다.”</w:t>
      </w:r>
    </w:p>
    <w:p w14:paraId="35B61AAA" w14:textId="77777777" w:rsidR="00A13D94" w:rsidRPr="001C2192" w:rsidRDefault="00A13D94" w:rsidP="001C2192">
      <w:pPr>
        <w:rPr>
          <w:rFonts w:ascii="Arial" w:hAnsi="Arial" w:cs="Arial"/>
          <w:b/>
        </w:rPr>
      </w:pPr>
    </w:p>
    <w:p w14:paraId="3DB7F553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46910C8A" w14:textId="27802F2A" w:rsidR="001C2192" w:rsidRDefault="001C2192" w:rsidP="001C2192">
      <w:pPr>
        <w:rPr>
          <w:rFonts w:ascii="Arial" w:hAnsi="Arial" w:cs="Arial"/>
          <w:b/>
        </w:rPr>
      </w:pPr>
    </w:p>
    <w:p w14:paraId="5350C7A8" w14:textId="1045B61C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IRELEC은 고객의 광범위한 요구사항을 충족하는 맞춤형 미러 솔루션을 제조합니다.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2년 전 IRELEC은 DLS에서 사용할 새로운 DIAD(Dual Imaging and Diffraction) 계측기에 필요한 K-B 시스템의 진공 상태 스테이지를 제조했으며, 해당 계측기는 현재 제작 중입니다.</w:t>
      </w:r>
    </w:p>
    <w:p w14:paraId="5575CD1C" w14:textId="77777777" w:rsidR="00A13D94" w:rsidRPr="00A13D94" w:rsidRDefault="00A13D94" w:rsidP="00A13D94">
      <w:pPr>
        <w:rPr>
          <w:rFonts w:ascii="Arial" w:hAnsi="Arial" w:cs="Arial"/>
        </w:rPr>
      </w:pPr>
    </w:p>
    <w:p w14:paraId="5D0849DA" w14:textId="42B63124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DIAD는 마이크론 규모의 회절과 동시 이미징이 가능한 이중 빔 계측기입니다.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DIAD K-B 미러는 샘플 전반에서 빠른 속도로 X선 마이크로빔을 스캔(래스터링)할 수 있도록 설계되었습니다.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경우 단 100마이크론의 횡변위로 샘플 전체를 횡단할 수 있습니다.</w:t>
      </w:r>
    </w:p>
    <w:p w14:paraId="7F89B6FB" w14:textId="77777777" w:rsidR="00A13D94" w:rsidRPr="00A13D94" w:rsidRDefault="00A13D94" w:rsidP="00A13D94">
      <w:pPr>
        <w:rPr>
          <w:rFonts w:ascii="Arial" w:hAnsi="Arial" w:cs="Arial"/>
        </w:rPr>
      </w:pPr>
    </w:p>
    <w:p w14:paraId="22061786" w14:textId="56E0A743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빠른 모션시스템은 K-B 시스템의 기계적 구조에서 공진을 초래할 수 있는데, 이러한 공진에 대한 제어가 필요합니다.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기계적 지지 구조는 이상적으로 65 Hz가 넘는 첫 공진(고유주파수)을 제공하도록 설계됩니다.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기계적 충격 후에 안정성 사양 내에서 시스템의 반복이 가능해야 합니다(손상 없이).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통합된 엔코더는 미러 변환 도중 진동을 최소화할 수 있도록 단단한 기계 굴곡부에 견고하게 장착됩니다.</w:t>
      </w:r>
    </w:p>
    <w:p w14:paraId="14F7BCFF" w14:textId="77777777" w:rsidR="00A13D94" w:rsidRPr="00A13D94" w:rsidRDefault="00A13D94" w:rsidP="00A13D94">
      <w:pPr>
        <w:rPr>
          <w:rFonts w:ascii="Arial" w:hAnsi="Arial" w:cs="Arial"/>
        </w:rPr>
      </w:pPr>
    </w:p>
    <w:p w14:paraId="5EC135A9" w14:textId="045741A9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IRELEC은 진공 상태인 미러 시스템 요소의 모션 제어를 위해 리니어 RTL30 스케일이 탑재된 Renishaw의 RESOLUTE UHV 앱솔루트 엔코더 시스템을 선택했습니다.</w:t>
      </w:r>
    </w:p>
    <w:p w14:paraId="2B69EA68" w14:textId="77777777" w:rsidR="00A13D94" w:rsidRPr="00A13D94" w:rsidRDefault="00A13D94" w:rsidP="00A13D94">
      <w:pPr>
        <w:rPr>
          <w:rFonts w:ascii="Arial" w:hAnsi="Arial" w:cs="Arial"/>
        </w:rPr>
      </w:pPr>
    </w:p>
    <w:p w14:paraId="35348743" w14:textId="43CEB7C1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Richaud는 이 부문에서 Renishaw RESOLUTE UHV 엔코더가 제공하는 이점을 다음과 같이 설명합니다.</w:t>
      </w:r>
    </w:p>
    <w:p w14:paraId="219538A6" w14:textId="721780E9" w:rsidR="00A13D94" w:rsidRPr="00A13D94" w:rsidRDefault="00A13D94" w:rsidP="00A13D94">
      <w:pPr>
        <w:rPr>
          <w:rFonts w:ascii="Arial" w:hAnsi="Arial" w:cs="Arial"/>
        </w:rPr>
      </w:pPr>
    </w:p>
    <w:p w14:paraId="3B35DA46" w14:textId="51DCFD5B" w:rsidR="00A13D94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“처음 통합한 엔코더는 인에어 방식이었습니다.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얼마 지나지 않아 진공 상태에서의 메커니즘을 위한 엔코더가 필요하며 Renishaw에게 UHV 지원 엔코더를 제공해 달라고 요청하였습니다.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RESOLUTE UHV 엔코더 시스템의 기능은 놀라운 수준이었는데, 견고한 기계 설계, 고온 베이크아웃에 대한 적합성, 뛰어난 방사 에이징 저항성을 비롯해 우리 요구사항을 완벽하게 충족합니다.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Renishaw의 엔코더는 믿고 사용할 수 있습니다.”</w:t>
      </w:r>
    </w:p>
    <w:p w14:paraId="09CF7E98" w14:textId="77777777" w:rsidR="00A13D94" w:rsidRPr="00A13D94" w:rsidRDefault="00A13D94" w:rsidP="00A13D94">
      <w:pPr>
        <w:rPr>
          <w:rFonts w:ascii="Arial" w:hAnsi="Arial" w:cs="Arial"/>
        </w:rPr>
      </w:pPr>
    </w:p>
    <w:p w14:paraId="00E64168" w14:textId="6074006A" w:rsidR="00EC6F89" w:rsidRPr="00EC6F89" w:rsidRDefault="00A13D94" w:rsidP="00A13D94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각 IRELEC 미러 시스템을 고객에게 전달하기 전에 Renishaw의 XL-80 레이저 간섭계를 사용해 캘리브레이션 및 검증을 수행합니다.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XL-80은 빠르고 정확하며 휴대가 간편한 간섭 측정 시스템으로 리니어 정확도가 ±0.5 ppm입니다.</w:t>
      </w:r>
    </w:p>
    <w:p w14:paraId="3C4C2A59" w14:textId="77777777" w:rsidR="004F11A7" w:rsidRDefault="004F11A7" w:rsidP="001C2192">
      <w:pPr>
        <w:rPr>
          <w:rFonts w:ascii="Arial" w:hAnsi="Arial" w:cs="Arial"/>
          <w:lang w:val="en-US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5E1DAFF1" w14:textId="04043321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Renishaw의 엔코더 시스템은 10년이 넘는 기간 동안 IRELEC의 싱크로트론 광학 솔루션을 지원해 오고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기술이 발전하고 최종 사용자의 요구사항이 점점 더 까다로워짐에 따라 Renishaw의 엔코더는 첨단 기술과 뛰어난 기술 지원 역량을 결합하여 변화에 발맞춥니다.</w:t>
      </w:r>
    </w:p>
    <w:p w14:paraId="69B04650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F3A2AB" w14:textId="40388EFE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“Renishaw와 함께해서 좋은 점 중 하나는 바로 뛰어난 수준의 기술 지원을 받을 수 있다는 것입니다.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시간과 비용을 절약할 수 있습니다”라고 Richaud는 말합니다.</w:t>
      </w:r>
    </w:p>
    <w:p w14:paraId="7EB1A532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B4461A" w14:textId="151CDC3A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RESOLUTE UHV 엔코더는 정확성이 높고 지터(노이즈)가 낮으며, 우수한 위치 고정, 견고한 설계, 뛰어난 UHV 기능이 강점입니다.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RESOLUTE 엔코더 제품군은 미래의 빔라인 광학 기술 과제를 해결해 줄 수 있는 역량을 갖추고 있습니다.</w:t>
      </w:r>
    </w:p>
    <w:p w14:paraId="3613ABC3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2F20DF7" w14:textId="6023038E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Richaud는 마지막으로 자신의 미래상에 대해 다음과 같이 말합니다.</w:t>
      </w:r>
    </w:p>
    <w:p w14:paraId="4824DC42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C8D8BE" w14:textId="1F5848AA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“미러 시스템의 주요 과제는 바로 기계 안정성입니다.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최신 세대의 싱크로트론은 아주 작은 빔을 생산하는데, 포지셔닝 시스템의 안정성이 굉장히 높아야 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이제 고객들은 이 시스템의 첫 고유주파수(공진)가 100 Hz를 넘기 원합니다.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높은 기대치를 충족하려면 굉장히 단단하면서 미러에서 6자유도를 모두 제공해 위치를 정확하게 제어할 수 있으며 열 효과로 인한 진동 및 이동 없이 제자리에 고정되어 있는 솔루션을 설계해야 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따라서 기계 안정성과 열 안정성이 바로 미래의 과제입니다.”</w:t>
      </w:r>
      <w:r>
        <w:rPr>
          <w:sz w:val="20"/>
          <w:rFonts w:ascii="Arial" w:hAnsi="Arial" w:hint="eastAsia"/>
        </w:rPr>
        <w:t xml:space="preserve"> </w:t>
      </w:r>
    </w:p>
    <w:p w14:paraId="6BFCDAB1" w14:textId="77777777" w:rsid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4EA454A" w14:textId="753B319F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rFonts w:hint="eastAsia"/>
        </w:rPr>
        <w:t xml:space="preserve">RESOLUTE 엔코더에 대한 자세한 내용은 다음 사이트를: </w:t>
      </w:r>
      <w:hyperlink r:id="rId11" w:history="1">
        <w:r>
          <w:rPr>
            <w:rStyle w:val="Hyperlink"/>
            <w:sz w:val="20"/>
            <w:rFonts w:ascii="Arial" w:hAnsi="Arial" w:hint="eastAsia"/>
          </w:rPr>
          <w:t xml:space="preserve">www.renishaw.co.kr/resolute</w:t>
        </w:r>
      </w:hyperlink>
    </w:p>
    <w:p w14:paraId="1E0A45A4" w14:textId="77777777" w:rsidR="00A13D94" w:rsidRPr="00EC631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839002" w14:textId="77777777" w:rsidR="00A13D94" w:rsidRPr="00EC6314" w:rsidRDefault="00A13D94" w:rsidP="00EC6F89">
      <w:pPr>
        <w:rPr>
          <w:rFonts w:ascii="Arial" w:hAnsi="Arial" w:cs="Arial"/>
          <w:b/>
          <w:bCs/>
        </w:rPr>
      </w:pPr>
    </w:p>
    <w:p w14:paraId="2F360669" w14:textId="6B148CA7" w:rsidR="00EC6F89" w:rsidRPr="00192984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IRELEC Alcen 소개</w:t>
      </w:r>
    </w:p>
    <w:p w14:paraId="42821C42" w14:textId="77777777" w:rsidR="00EC6F89" w:rsidRPr="00192984" w:rsidRDefault="00EC6F89" w:rsidP="00EC6F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51FF95E" w14:textId="457A1BEE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IRELEC은 1985년에 전자 빔 조사 기술 부문을 지원하기 위해 설립되었습니다.</w:t>
      </w:r>
    </w:p>
    <w:p w14:paraId="3B9E4316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AE5BFF" w14:textId="31CC102B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IRELEC은 ILL(Institut Laue-Langevin), CNRS(French National Centre for Scientific Research) 등의 첫 고객들과 협력하면서 고객의 특정 요구사항을 완벽하게 충족시켜 주는 복잡한 장비를 제조하는 독보적인 기업으로 자리를 굳혔습니다.</w:t>
      </w:r>
    </w:p>
    <w:p w14:paraId="769B6792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C1F19" w14:textId="111A23BC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1995년 IRELEC은 프랑스 산업 그룹인 Alcen에 합류했습니다.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 후 십여 년 동안 IRELEC은 싱크로트론 빔라인 시험실을 위한 맞춤형 로봇 솔루션까지 포함하여 제품 포트폴리오를 확대했습니다.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이제 IRELEC 샘플 교환기는 전 세계 싱크로트론 사용자 커뮤니티의 주요 솔루션이 되었습니다.</w:t>
      </w:r>
    </w:p>
    <w:p w14:paraId="546B23FB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E11FDA4" w14:textId="5E3B327B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이러한 업적을 달성하고 로봇 관련 경험을 쌓은 IRELEC은 극저온 바이오뱅크 로봇 시스템을 개발하기 위한 야심 찬 R&amp;D 프로그램에 착수했습니다.</w:t>
      </w:r>
    </w:p>
    <w:p w14:paraId="7AC2AE2A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3C4449" w14:textId="5125FEDD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2018년에는 Grenoble Hospital 바이오리포지토리에서 첫 IRELEC 자동화 시스템의 제작을 의뢰했습니다.</w:t>
      </w:r>
    </w:p>
    <w:p w14:paraId="3BAD938C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1477D7" w14:textId="137F9B92" w:rsidR="00A13D94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자세한 내용은 IRELEC 웹사이트에서 확인할 수 있습니다:</w:t>
      </w:r>
    </w:p>
    <w:p w14:paraId="26E1D46C" w14:textId="77777777" w:rsidR="00A13D94" w:rsidRPr="00A13D94" w:rsidRDefault="00A13D94" w:rsidP="00A13D94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2437A2" w14:textId="0E464C59" w:rsidR="00EC6F89" w:rsidRPr="00EC6F89" w:rsidRDefault="00A13D94" w:rsidP="00A13D94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www.irelec-alcen.com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8700BDC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정보: </w:t>
      </w:r>
      <w:r>
        <w:rPr>
          <w:b/>
          <w:rFonts w:ascii="Arial" w:hAnsi="Arial" w:hint="eastAsia"/>
        </w:rPr>
        <w:t xml:space="preserve">www.renishaw.co.kr/irelec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0B94" w14:textId="77777777" w:rsidR="00BF1B98" w:rsidRDefault="00BF1B98" w:rsidP="002E2F8C">
      <w:r>
        <w:separator/>
      </w:r>
    </w:p>
  </w:endnote>
  <w:endnote w:type="continuationSeparator" w:id="0">
    <w:p w14:paraId="7262657D" w14:textId="77777777" w:rsidR="00BF1B98" w:rsidRDefault="00BF1B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B585" w14:textId="77777777" w:rsidR="00BF1B98" w:rsidRDefault="00BF1B98" w:rsidP="002E2F8C">
      <w:r>
        <w:separator/>
      </w:r>
    </w:p>
  </w:footnote>
  <w:footnote w:type="continuationSeparator" w:id="0">
    <w:p w14:paraId="73DE69B1" w14:textId="77777777" w:rsidR="00BF1B98" w:rsidRDefault="00BF1B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077D097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92984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F4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3738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13D94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1B98"/>
    <w:rsid w:val="00BF3745"/>
    <w:rsid w:val="00C12C00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314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resolu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85EEA-467E-4800-9E1C-F646008D6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2021-03-29T22:08:00Z</dcterms:created>
  <dcterms:modified xsi:type="dcterms:W3CDTF">2021-05-10T18:50:00Z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